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E90FCA" w:rsidRDefault="00CD0FF5" w:rsidP="00E90FC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3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Lebensweisheit, Glaubensweisheit</w:t>
      </w:r>
    </w:p>
    <w:p w:rsidR="00E90FCA" w:rsidRDefault="00E90FCA" w:rsidP="00E90FCA">
      <w:pPr>
        <w:rPr>
          <w:rFonts w:ascii="Microsoft PhagsPa" w:hAnsi="Microsoft PhagsPa"/>
          <w:bCs/>
          <w:sz w:val="40"/>
          <w:szCs w:val="40"/>
        </w:rPr>
      </w:pPr>
    </w:p>
    <w:p w:rsidR="00CD0FF5" w:rsidRDefault="00E90FCA" w:rsidP="00CD0FF5">
      <w:pPr>
        <w:rPr>
          <w:rFonts w:ascii="Microsoft PhagsPa" w:hAnsi="Microsoft PhagsPa"/>
          <w:bCs/>
          <w:sz w:val="40"/>
          <w:szCs w:val="40"/>
        </w:rPr>
      </w:pPr>
      <w:r>
        <w:rPr>
          <w:rFonts w:ascii="Microsoft PhagsPa" w:hAnsi="Microsoft PhagsPa"/>
          <w:bCs/>
          <w:sz w:val="40"/>
          <w:szCs w:val="40"/>
        </w:rPr>
        <w:t xml:space="preserve">Textblatt zu </w:t>
      </w:r>
      <w:r w:rsidR="00CD0FF5">
        <w:rPr>
          <w:rFonts w:ascii="Microsoft PhagsPa" w:hAnsi="Microsoft PhagsPa"/>
          <w:bCs/>
          <w:sz w:val="40"/>
          <w:szCs w:val="40"/>
        </w:rPr>
        <w:t>Jesaja 58,1-11</w:t>
      </w:r>
    </w:p>
    <w:p w:rsidR="00CD0FF5" w:rsidRPr="00CD0FF5" w:rsidRDefault="00CD0FF5" w:rsidP="00CD0FF5">
      <w:pPr>
        <w:rPr>
          <w:rFonts w:ascii="Microsoft PhagsPa" w:hAnsi="Microsoft PhagsPa"/>
          <w:bCs/>
          <w:sz w:val="24"/>
          <w:szCs w:val="40"/>
        </w:rPr>
      </w:pP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1</w:t>
      </w:r>
      <w:r w:rsidRPr="00CD0FF5">
        <w:rPr>
          <w:rFonts w:ascii="Microsoft PhagsPa" w:hAnsi="Microsoft PhagsPa"/>
          <w:bCs/>
          <w:sz w:val="24"/>
          <w:szCs w:val="24"/>
        </w:rPr>
        <w:tab/>
        <w:t xml:space="preserve">Rufe laut, </w:t>
      </w:r>
    </w:p>
    <w:p w:rsidR="00CD0FF5" w:rsidRPr="00CD0FF5" w:rsidRDefault="00CD0FF5" w:rsidP="00CD0FF5">
      <w:pPr>
        <w:autoSpaceDE w:val="0"/>
        <w:autoSpaceDN w:val="0"/>
        <w:adjustRightInd w:val="0"/>
        <w:ind w:firstLine="709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halte nicht an dich!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Erhebe deine Stimme wie eine Posaune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verkündige meinem Volk seine Abtrünnigkeit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dem Hause Jakob seine Sünden!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2</w:t>
      </w:r>
      <w:r w:rsidRPr="00CD0FF5">
        <w:rPr>
          <w:rFonts w:ascii="Microsoft PhagsPa" w:hAnsi="Microsoft PhagsPa"/>
          <w:bCs/>
          <w:sz w:val="24"/>
          <w:szCs w:val="24"/>
        </w:rPr>
        <w:tab/>
        <w:t xml:space="preserve">Sie suchen mich täglich </w:t>
      </w:r>
    </w:p>
    <w:p w:rsidR="00CD0FF5" w:rsidRPr="00CD0FF5" w:rsidRDefault="00CD0FF5" w:rsidP="00CD0FF5">
      <w:pPr>
        <w:autoSpaceDE w:val="0"/>
        <w:autoSpaceDN w:val="0"/>
        <w:adjustRightInd w:val="0"/>
        <w:ind w:firstLine="709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und wollen gerne meine Wege wissen,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 xml:space="preserve">als wären sie ein Volk, </w:t>
      </w:r>
    </w:p>
    <w:p w:rsidR="00CD0FF5" w:rsidRPr="00CD0FF5" w:rsidRDefault="00CD0FF5" w:rsidP="00CD0FF5">
      <w:pPr>
        <w:autoSpaceDE w:val="0"/>
        <w:autoSpaceDN w:val="0"/>
        <w:adjustRightInd w:val="0"/>
        <w:ind w:firstLine="709"/>
        <w:rPr>
          <w:rFonts w:ascii="Microsoft PhagsPa" w:hAnsi="Microsoft PhagsPa"/>
          <w:bCs/>
          <w:sz w:val="24"/>
          <w:szCs w:val="24"/>
        </w:rPr>
      </w:pPr>
      <w:proofErr w:type="spellStart"/>
      <w:r w:rsidRPr="00CD0FF5">
        <w:rPr>
          <w:rFonts w:ascii="Microsoft PhagsPa" w:hAnsi="Microsoft PhagsPa"/>
          <w:bCs/>
          <w:sz w:val="24"/>
          <w:szCs w:val="24"/>
        </w:rPr>
        <w:t>das</w:t>
      </w:r>
      <w:proofErr w:type="spellEnd"/>
      <w:r w:rsidRPr="00CD0FF5">
        <w:rPr>
          <w:rFonts w:ascii="Microsoft PhagsPa" w:hAnsi="Microsoft PhagsPa"/>
          <w:bCs/>
          <w:sz w:val="24"/>
          <w:szCs w:val="24"/>
        </w:rPr>
        <w:t xml:space="preserve"> die Gerechtigkeit schon getan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das Recht seines Gottes nicht verlassen hätte.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Sie fordern von mir Recht,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sie wollen, dass Gott ihnen nahe sei.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3</w:t>
      </w:r>
      <w:r w:rsidRPr="00CD0FF5">
        <w:rPr>
          <w:rFonts w:ascii="Microsoft PhagsPa" w:hAnsi="Microsoft PhagsPa"/>
          <w:bCs/>
          <w:sz w:val="24"/>
          <w:szCs w:val="24"/>
        </w:rPr>
        <w:tab/>
        <w:t>„Warum fasten wir und du siehst es nicht an?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 xml:space="preserve">Warum kasteien wir unseren Leib und du </w:t>
      </w:r>
      <w:proofErr w:type="spellStart"/>
      <w:r w:rsidRPr="00CD0FF5">
        <w:rPr>
          <w:rFonts w:ascii="Microsoft PhagsPa" w:hAnsi="Microsoft PhagsPa"/>
          <w:bCs/>
          <w:sz w:val="24"/>
          <w:szCs w:val="24"/>
        </w:rPr>
        <w:t>willst’s</w:t>
      </w:r>
      <w:proofErr w:type="spellEnd"/>
      <w:r w:rsidRPr="00CD0FF5">
        <w:rPr>
          <w:rFonts w:ascii="Microsoft PhagsPa" w:hAnsi="Microsoft PhagsPa"/>
          <w:bCs/>
          <w:sz w:val="24"/>
          <w:szCs w:val="24"/>
        </w:rPr>
        <w:t xml:space="preserve"> nicht wissen?“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Siehe, an dem Tag, da ihr fastet,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geht ihr doch euren Geschäften nach und bedrückt alle eure Arbeiter.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4</w:t>
      </w:r>
      <w:r w:rsidRPr="00CD0FF5">
        <w:rPr>
          <w:rFonts w:ascii="Microsoft PhagsPa" w:hAnsi="Microsoft PhagsPa"/>
          <w:bCs/>
          <w:sz w:val="24"/>
          <w:szCs w:val="24"/>
        </w:rPr>
        <w:tab/>
        <w:t>Siehe, wenn ihr fastet,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hadert und zankt ihr und schlagt mit gottloser Faust drein.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Ihr sollt nicht so fasten, wie ihr jetzt tut,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wenn eure Stimme in der Höhe gehört werden soll.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5</w:t>
      </w:r>
      <w:r w:rsidRPr="00CD0FF5">
        <w:rPr>
          <w:rFonts w:ascii="Microsoft PhagsPa" w:hAnsi="Microsoft PhagsPa"/>
          <w:bCs/>
          <w:sz w:val="24"/>
          <w:szCs w:val="24"/>
        </w:rPr>
        <w:tab/>
        <w:t>Soll das ein Fasten sein, an dem ich Gefallen habe,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 xml:space="preserve">ein Tag, an dem man sich kasteit 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oder seinen Kopf hängen lässt wie Schilf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in Sack und Asche sich bettet?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Wollt ihr das ein Fasten nennen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einen Tag, an dem der Herr Wohlgefallen hat?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6</w:t>
      </w:r>
      <w:r w:rsidRPr="00CD0FF5">
        <w:rPr>
          <w:rFonts w:ascii="Microsoft PhagsPa" w:hAnsi="Microsoft PhagsPa"/>
          <w:bCs/>
          <w:sz w:val="24"/>
          <w:szCs w:val="24"/>
        </w:rPr>
        <w:tab/>
        <w:t>Ist nicht das ein Fasten, an dem ich Gefallen habe: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</w:r>
      <w:r w:rsidRPr="00CD0FF5">
        <w:rPr>
          <w:rFonts w:ascii="Microsoft PhagsPa" w:hAnsi="Microsoft PhagsPa"/>
          <w:bCs/>
          <w:sz w:val="24"/>
          <w:szCs w:val="24"/>
        </w:rPr>
        <w:tab/>
        <w:t>Lass los, die du mit Unrecht gebunden hast,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</w:r>
      <w:r w:rsidRPr="00CD0FF5">
        <w:rPr>
          <w:rFonts w:ascii="Microsoft PhagsPa" w:hAnsi="Microsoft PhagsPa"/>
          <w:bCs/>
          <w:sz w:val="24"/>
          <w:szCs w:val="24"/>
        </w:rPr>
        <w:tab/>
        <w:t>lass ledig, auf die du das Joch gelegt hast!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</w:r>
      <w:r w:rsidRPr="00CD0FF5">
        <w:rPr>
          <w:rFonts w:ascii="Microsoft PhagsPa" w:hAnsi="Microsoft PhagsPa"/>
          <w:bCs/>
          <w:sz w:val="24"/>
          <w:szCs w:val="24"/>
        </w:rPr>
        <w:tab/>
        <w:t>Gib frei, die du bedrückst,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</w:r>
      <w:r w:rsidRPr="00CD0FF5">
        <w:rPr>
          <w:rFonts w:ascii="Microsoft PhagsPa" w:hAnsi="Microsoft PhagsPa"/>
          <w:bCs/>
          <w:sz w:val="24"/>
          <w:szCs w:val="24"/>
        </w:rPr>
        <w:tab/>
        <w:t xml:space="preserve">reiß jedes Joch weg! 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7</w:t>
      </w:r>
      <w:r w:rsidRPr="00CD0FF5">
        <w:rPr>
          <w:rFonts w:ascii="Microsoft PhagsPa" w:hAnsi="Microsoft PhagsPa"/>
          <w:bCs/>
          <w:sz w:val="24"/>
          <w:szCs w:val="24"/>
        </w:rPr>
        <w:tab/>
        <w:t>Heißt das nicht: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</w:r>
      <w:r w:rsidRPr="00CD0FF5">
        <w:rPr>
          <w:rFonts w:ascii="Microsoft PhagsPa" w:hAnsi="Microsoft PhagsPa"/>
          <w:bCs/>
          <w:sz w:val="24"/>
          <w:szCs w:val="24"/>
        </w:rPr>
        <w:tab/>
        <w:t>Brich dem Hungrigen dein Brot,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</w:r>
      <w:r w:rsidRPr="00CD0FF5">
        <w:rPr>
          <w:rFonts w:ascii="Microsoft PhagsPa" w:hAnsi="Microsoft PhagsPa"/>
          <w:bCs/>
          <w:sz w:val="24"/>
          <w:szCs w:val="24"/>
        </w:rPr>
        <w:tab/>
        <w:t>und die im Elend ohne Obdach sind, führe ins Haus!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</w:r>
      <w:r w:rsidRPr="00CD0FF5">
        <w:rPr>
          <w:rFonts w:ascii="Microsoft PhagsPa" w:hAnsi="Microsoft PhagsPa"/>
          <w:bCs/>
          <w:sz w:val="24"/>
          <w:szCs w:val="24"/>
        </w:rPr>
        <w:tab/>
        <w:t>Wenn du einen nackt siehst, so kleide ihn,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</w:r>
      <w:r w:rsidRPr="00CD0FF5">
        <w:rPr>
          <w:rFonts w:ascii="Microsoft PhagsPa" w:hAnsi="Microsoft PhagsPa"/>
          <w:bCs/>
          <w:sz w:val="24"/>
          <w:szCs w:val="24"/>
        </w:rPr>
        <w:tab/>
        <w:t>und entzieh dich nicht deinem Fleisch und Blut!</w:t>
      </w:r>
    </w:p>
    <w:p w:rsid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</w:p>
    <w:p w:rsid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8</w:t>
      </w:r>
      <w:r w:rsidRPr="00CD0FF5">
        <w:rPr>
          <w:rFonts w:ascii="Microsoft PhagsPa" w:hAnsi="Microsoft PhagsPa"/>
          <w:bCs/>
          <w:sz w:val="24"/>
          <w:szCs w:val="24"/>
        </w:rPr>
        <w:tab/>
        <w:t>Dann wird dein Licht hervorbrechen wie die Morgenröte,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deine Heilung wird schnell voranschreiten,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deine Gerechtigkeit wird vor dir hergehen,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die Herrlichkeit des Herrn wird deinen Zug beschließen.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9</w:t>
      </w:r>
      <w:r w:rsidRPr="00CD0FF5">
        <w:rPr>
          <w:rFonts w:ascii="Microsoft PhagsPa" w:hAnsi="Microsoft PhagsPa"/>
          <w:bCs/>
          <w:sz w:val="24"/>
          <w:szCs w:val="24"/>
        </w:rPr>
        <w:tab/>
        <w:t>Dann wirst du rufen und der Herr wird dir antworten.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 xml:space="preserve">Wenn du schreist, wird er sagen: </w:t>
      </w:r>
    </w:p>
    <w:p w:rsidR="00CD0FF5" w:rsidRPr="00CD0FF5" w:rsidRDefault="00CD0FF5" w:rsidP="00CD0FF5">
      <w:pPr>
        <w:autoSpaceDE w:val="0"/>
        <w:autoSpaceDN w:val="0"/>
        <w:adjustRightInd w:val="0"/>
        <w:ind w:firstLine="709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Siehe, hier bin ich.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</w:p>
    <w:p w:rsidR="00CD0FF5" w:rsidRPr="00CD0FF5" w:rsidRDefault="00CD0FF5" w:rsidP="00CD0FF5">
      <w:pPr>
        <w:autoSpaceDE w:val="0"/>
        <w:autoSpaceDN w:val="0"/>
        <w:adjustRightInd w:val="0"/>
        <w:ind w:firstLine="709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Wenn du in deiner Mitte niemand unterjochst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nicht mit Fingern zeigst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nicht übel redest,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10</w:t>
      </w:r>
      <w:r w:rsidRPr="00CD0FF5">
        <w:rPr>
          <w:rFonts w:ascii="Microsoft PhagsPa" w:hAnsi="Microsoft PhagsPa"/>
          <w:bCs/>
          <w:sz w:val="24"/>
          <w:szCs w:val="24"/>
        </w:rPr>
        <w:tab/>
        <w:t>sondern den Hungrigen dein Herz finden lässt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den elenden sättigst,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dann wird dein Licht in der Finsternis aufgehen,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dein Dunkel wird sein wie der Mittag.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>11</w:t>
      </w:r>
      <w:r w:rsidRPr="00CD0FF5">
        <w:rPr>
          <w:rFonts w:ascii="Microsoft PhagsPa" w:hAnsi="Microsoft PhagsPa"/>
          <w:bCs/>
          <w:sz w:val="24"/>
          <w:szCs w:val="24"/>
        </w:rPr>
        <w:tab/>
        <w:t xml:space="preserve">Und der Herr wird dich immerdar führen 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dich sättigen in der Dürre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dein Gebein stärken.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du wirst sein wie ein bewässerter Garten</w:t>
      </w:r>
    </w:p>
    <w:p w:rsidR="00CD0FF5" w:rsidRPr="00CD0FF5" w:rsidRDefault="00CD0FF5" w:rsidP="00CD0FF5">
      <w:pPr>
        <w:autoSpaceDE w:val="0"/>
        <w:autoSpaceDN w:val="0"/>
        <w:adjustRightInd w:val="0"/>
        <w:rPr>
          <w:rFonts w:ascii="Microsoft PhagsPa" w:hAnsi="Microsoft PhagsPa"/>
          <w:bCs/>
          <w:sz w:val="24"/>
          <w:szCs w:val="24"/>
        </w:rPr>
      </w:pPr>
      <w:r w:rsidRPr="00CD0FF5">
        <w:rPr>
          <w:rFonts w:ascii="Microsoft PhagsPa" w:hAnsi="Microsoft PhagsPa"/>
          <w:bCs/>
          <w:sz w:val="24"/>
          <w:szCs w:val="24"/>
        </w:rPr>
        <w:tab/>
        <w:t>und wie eine Wasserquelle, der es nie an Wasser fehlt.</w:t>
      </w:r>
    </w:p>
    <w:p w:rsidR="00CD0FF5" w:rsidRPr="00CE59E4" w:rsidRDefault="00CD0FF5" w:rsidP="00CD0FF5">
      <w:pPr>
        <w:rPr>
          <w:rFonts w:ascii="Calibri" w:hAnsi="Calibri"/>
          <w:bCs/>
          <w:sz w:val="24"/>
          <w:szCs w:val="24"/>
        </w:rPr>
      </w:pPr>
    </w:p>
    <w:p w:rsidR="00CD0FF5" w:rsidRDefault="00CD0FF5" w:rsidP="00E90FCA">
      <w:pPr>
        <w:rPr>
          <w:rFonts w:ascii="Microsoft PhagsPa" w:hAnsi="Microsoft PhagsPa"/>
          <w:b/>
          <w:bCs/>
          <w:sz w:val="28"/>
          <w:szCs w:val="28"/>
        </w:rPr>
      </w:pPr>
    </w:p>
    <w:p w:rsidR="00E90FCA" w:rsidRPr="00E90FCA" w:rsidRDefault="00E90FCA" w:rsidP="00E90FCA">
      <w:pPr>
        <w:rPr>
          <w:rFonts w:ascii="Microsoft PhagsPa" w:hAnsi="Microsoft PhagsPa"/>
          <w:b/>
          <w:bCs/>
          <w:sz w:val="40"/>
          <w:szCs w:val="48"/>
        </w:rPr>
      </w:pP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0"/>
          <w:szCs w:val="24"/>
        </w:rPr>
        <w:t>(Übersetzung: Luther 2017)</w:t>
      </w:r>
    </w:p>
    <w:p w:rsidR="000209F7" w:rsidRPr="00E90FCA" w:rsidRDefault="000209F7" w:rsidP="004A6789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0"/>
          <w:szCs w:val="24"/>
        </w:rPr>
      </w:pPr>
    </w:p>
    <w:sectPr w:rsidR="000209F7" w:rsidRPr="00E90FCA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956" w:rsidRDefault="007F3956" w:rsidP="007453F9">
      <w:r>
        <w:separator/>
      </w:r>
    </w:p>
  </w:endnote>
  <w:endnote w:type="continuationSeparator" w:id="0">
    <w:p w:rsidR="007F3956" w:rsidRDefault="007F3956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28F" w:rsidRDefault="006B12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CD0FF5">
        <w:pPr>
          <w:pStyle w:val="Fuzeile"/>
          <w:jc w:val="center"/>
        </w:pPr>
        <w:r>
          <w:rPr>
            <w:rFonts w:ascii="Candara" w:hAnsi="Candara"/>
          </w:rPr>
          <w:t>4</w:t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CD0FF5">
        <w:pPr>
          <w:pStyle w:val="Fuzeile"/>
          <w:jc w:val="center"/>
        </w:pPr>
        <w:r>
          <w:rPr>
            <w:rFonts w:ascii="Candara" w:hAnsi="Candara"/>
          </w:rPr>
          <w:t>3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956" w:rsidRDefault="007F3956" w:rsidP="007453F9">
      <w:r>
        <w:separator/>
      </w:r>
    </w:p>
  </w:footnote>
  <w:footnote w:type="continuationSeparator" w:id="0">
    <w:p w:rsidR="007F3956" w:rsidRDefault="007F3956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28F" w:rsidRDefault="006B12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6B128F" w:rsidRDefault="00B06875">
    <w:pPr>
      <w:pStyle w:val="Kopfzeile"/>
      <w:rPr>
        <w:rFonts w:ascii="Microsoft PhagsPa" w:hAnsi="Microsoft PhagsPa"/>
      </w:rPr>
    </w:pPr>
    <w:bookmarkStart w:id="0" w:name="_GoBack"/>
    <w:bookmarkEnd w:id="0"/>
    <w:r w:rsidRPr="006B128F">
      <w:rPr>
        <w:rFonts w:ascii="Microsoft PhagsPa" w:hAnsi="Microsoft PhagsPa"/>
        <w:smallCaps/>
      </w:rPr>
      <w:t>Emmaus</w:t>
    </w:r>
    <w:r w:rsidR="006B128F" w:rsidRPr="006B128F">
      <w:rPr>
        <w:rFonts w:ascii="Microsoft PhagsPa" w:hAnsi="Microsoft PhagsPa"/>
      </w:rPr>
      <w:t>-Wortschatz</w:t>
    </w:r>
    <w:r w:rsidR="00CD0FF5" w:rsidRPr="006B128F">
      <w:rPr>
        <w:rFonts w:ascii="Microsoft PhagsPa" w:hAnsi="Microsoft PhagsPa"/>
      </w:rPr>
      <w:tab/>
    </w:r>
    <w:r w:rsidR="00CD0FF5" w:rsidRPr="006B128F">
      <w:rPr>
        <w:rFonts w:ascii="Microsoft PhagsPa" w:hAnsi="Microsoft PhagsPa"/>
      </w:rPr>
      <w:tab/>
      <w:t>3</w:t>
    </w:r>
    <w:r w:rsidRPr="006B128F">
      <w:rPr>
        <w:rFonts w:ascii="Microsoft PhagsPa" w:hAnsi="Microsoft PhagsPa"/>
      </w:rPr>
      <w:t>. Einheit:</w:t>
    </w:r>
    <w:r w:rsidR="00342AC3" w:rsidRPr="006B128F">
      <w:rPr>
        <w:rFonts w:ascii="Microsoft PhagsPa" w:hAnsi="Microsoft PhagsPa"/>
      </w:rPr>
      <w:t xml:space="preserve"> </w:t>
    </w:r>
    <w:r w:rsidR="00CD0FF5" w:rsidRPr="006B128F">
      <w:rPr>
        <w:rFonts w:ascii="Microsoft PhagsPa" w:hAnsi="Microsoft PhagsPa"/>
      </w:rPr>
      <w:t>Lebensweisheit, Glaubensweisheit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28F" w:rsidRDefault="006B12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1ACD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128F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3956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64359"/>
    <w:rsid w:val="00C70E52"/>
    <w:rsid w:val="00C772B0"/>
    <w:rsid w:val="00C77624"/>
    <w:rsid w:val="00C82960"/>
    <w:rsid w:val="00C832A8"/>
    <w:rsid w:val="00C85560"/>
    <w:rsid w:val="00C87622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0FF5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34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0FCA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596E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2017-09-12T10:04:00Z</dcterms:created>
  <dcterms:modified xsi:type="dcterms:W3CDTF">2017-09-13T09:24:00Z</dcterms:modified>
</cp:coreProperties>
</file>